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25" w:rsidRPr="002C5CC6" w:rsidRDefault="00207DEE" w:rsidP="002E0625">
      <w:pPr>
        <w:spacing w:line="480" w:lineRule="auto"/>
        <w:rPr>
          <w:rFonts w:ascii="Times New Roman" w:hAnsi="Times New Roman"/>
          <w:b/>
          <w:szCs w:val="24"/>
        </w:rPr>
      </w:pPr>
      <w:r w:rsidRPr="002C5CC6">
        <w:rPr>
          <w:rFonts w:ascii="Times New Roman" w:hAnsi="Times New Roman"/>
          <w:b/>
          <w:szCs w:val="24"/>
        </w:rPr>
        <w:t>Name</w:t>
      </w:r>
      <w:r w:rsidR="00E045EE" w:rsidRPr="002C5CC6">
        <w:rPr>
          <w:rFonts w:ascii="Times New Roman" w:hAnsi="Times New Roman"/>
          <w:b/>
          <w:szCs w:val="24"/>
        </w:rPr>
        <w:t>:</w:t>
      </w:r>
      <w:r w:rsidR="004E3AFE" w:rsidRPr="002C5CC6">
        <w:rPr>
          <w:rFonts w:ascii="Times New Roman" w:hAnsi="Times New Roman"/>
          <w:b/>
          <w:szCs w:val="24"/>
        </w:rPr>
        <w:t xml:space="preserve"> </w:t>
      </w:r>
    </w:p>
    <w:p w:rsidR="002E0625" w:rsidRPr="002C5CC6" w:rsidRDefault="000B3070" w:rsidP="002E0625">
      <w:pPr>
        <w:spacing w:line="480" w:lineRule="auto"/>
        <w:rPr>
          <w:rFonts w:ascii="Times New Roman" w:hAnsi="Times New Roman"/>
          <w:b/>
          <w:szCs w:val="24"/>
        </w:rPr>
      </w:pPr>
      <w:r w:rsidRPr="002C5CC6">
        <w:rPr>
          <w:rFonts w:ascii="Times New Roman" w:hAnsi="Times New Roman"/>
          <w:b/>
          <w:szCs w:val="24"/>
        </w:rPr>
        <w:t>Course</w:t>
      </w:r>
      <w:r w:rsidR="00E045EE" w:rsidRPr="002C5CC6">
        <w:rPr>
          <w:rFonts w:ascii="Times New Roman" w:hAnsi="Times New Roman"/>
          <w:b/>
          <w:szCs w:val="24"/>
        </w:rPr>
        <w:t>:</w:t>
      </w:r>
      <w:r w:rsidR="004E3AFE" w:rsidRPr="002C5CC6">
        <w:rPr>
          <w:rFonts w:ascii="Times New Roman" w:hAnsi="Times New Roman"/>
          <w:b/>
          <w:szCs w:val="24"/>
        </w:rPr>
        <w:t xml:space="preserve"> </w:t>
      </w:r>
    </w:p>
    <w:p w:rsidR="002E0625" w:rsidRPr="002C5CC6" w:rsidRDefault="000B3070" w:rsidP="002E0625">
      <w:pPr>
        <w:spacing w:line="480" w:lineRule="auto"/>
        <w:rPr>
          <w:rFonts w:ascii="Times New Roman" w:hAnsi="Times New Roman"/>
          <w:b/>
          <w:szCs w:val="24"/>
        </w:rPr>
      </w:pPr>
      <w:r w:rsidRPr="002C5CC6">
        <w:rPr>
          <w:rFonts w:ascii="Times New Roman" w:hAnsi="Times New Roman"/>
          <w:b/>
          <w:szCs w:val="24"/>
        </w:rPr>
        <w:t>Date</w:t>
      </w:r>
      <w:r w:rsidR="00E045EE" w:rsidRPr="002C5CC6">
        <w:rPr>
          <w:rFonts w:ascii="Times New Roman" w:hAnsi="Times New Roman"/>
          <w:b/>
          <w:szCs w:val="24"/>
        </w:rPr>
        <w:t>:</w:t>
      </w:r>
    </w:p>
    <w:p w:rsidR="002E0625" w:rsidRPr="002C5CC6" w:rsidRDefault="00207DEE" w:rsidP="002E0625">
      <w:pPr>
        <w:spacing w:line="480" w:lineRule="auto"/>
        <w:rPr>
          <w:rFonts w:ascii="Times New Roman" w:hAnsi="Times New Roman"/>
          <w:b/>
          <w:szCs w:val="24"/>
        </w:rPr>
      </w:pPr>
      <w:r w:rsidRPr="002C5CC6">
        <w:rPr>
          <w:rFonts w:ascii="Times New Roman" w:hAnsi="Times New Roman"/>
          <w:b/>
          <w:szCs w:val="24"/>
        </w:rPr>
        <w:t>Instructor</w:t>
      </w:r>
      <w:r w:rsidR="00E045EE" w:rsidRPr="002C5CC6">
        <w:rPr>
          <w:rFonts w:ascii="Times New Roman" w:hAnsi="Times New Roman"/>
          <w:b/>
          <w:szCs w:val="24"/>
        </w:rPr>
        <w:t>:</w:t>
      </w:r>
    </w:p>
    <w:p w:rsidR="0090761D" w:rsidRPr="002C5CC6" w:rsidRDefault="0095187F" w:rsidP="0090761D">
      <w:pPr>
        <w:spacing w:line="480" w:lineRule="auto"/>
        <w:jc w:val="center"/>
        <w:rPr>
          <w:rFonts w:ascii="Times New Roman" w:hAnsi="Times New Roman"/>
          <w:b/>
          <w:sz w:val="40"/>
          <w:szCs w:val="40"/>
        </w:rPr>
      </w:pPr>
      <w:r w:rsidRPr="002C5CC6">
        <w:rPr>
          <w:rFonts w:ascii="Times New Roman" w:hAnsi="Times New Roman"/>
          <w:b/>
          <w:sz w:val="40"/>
          <w:szCs w:val="40"/>
        </w:rPr>
        <w:t>Origins</w:t>
      </w:r>
    </w:p>
    <w:p w:rsidR="0095187F" w:rsidRPr="002C5CC6" w:rsidRDefault="0095187F" w:rsidP="0095187F">
      <w:pPr>
        <w:spacing w:line="480" w:lineRule="auto"/>
        <w:rPr>
          <w:rFonts w:ascii="Times New Roman" w:hAnsi="Times New Roman"/>
          <w:b/>
        </w:rPr>
      </w:pPr>
      <w:r w:rsidRPr="002C5CC6">
        <w:rPr>
          <w:rFonts w:ascii="Times New Roman" w:hAnsi="Times New Roman"/>
          <w:b/>
        </w:rPr>
        <w:t xml:space="preserve">Christian </w:t>
      </w:r>
      <w:r w:rsidR="00452C14" w:rsidRPr="002C5CC6">
        <w:rPr>
          <w:rFonts w:ascii="Times New Roman" w:hAnsi="Times New Roman"/>
          <w:b/>
        </w:rPr>
        <w:t>B</w:t>
      </w:r>
      <w:r w:rsidRPr="002C5CC6">
        <w:rPr>
          <w:rFonts w:ascii="Times New Roman" w:hAnsi="Times New Roman"/>
          <w:b/>
        </w:rPr>
        <w:t xml:space="preserve">eliefs </w:t>
      </w:r>
    </w:p>
    <w:p w:rsidR="003431C7" w:rsidRDefault="001F73C3" w:rsidP="001F73C3">
      <w:pPr>
        <w:spacing w:after="120"/>
        <w:ind w:firstLine="720"/>
        <w:rPr>
          <w:rFonts w:ascii="Times New Roman" w:hAnsi="Times New Roman"/>
          <w:szCs w:val="24"/>
        </w:rPr>
      </w:pPr>
      <w:r>
        <w:rPr>
          <w:rFonts w:ascii="Times New Roman" w:hAnsi="Times New Roman"/>
          <w:szCs w:val="24"/>
        </w:rPr>
        <w:t xml:space="preserve">The Christian faith believes God as all-powerful and </w:t>
      </w:r>
      <w:r w:rsidR="00AD3084">
        <w:rPr>
          <w:rFonts w:ascii="Times New Roman" w:hAnsi="Times New Roman"/>
          <w:szCs w:val="24"/>
        </w:rPr>
        <w:t xml:space="preserve">has </w:t>
      </w:r>
      <w:r>
        <w:rPr>
          <w:rFonts w:ascii="Times New Roman" w:hAnsi="Times New Roman"/>
          <w:szCs w:val="24"/>
        </w:rPr>
        <w:t xml:space="preserve">existed since the beginning. The origin of everything stems from Him, as captured in Genesis accounts of creation. The first account of creation highlights that the labor of God involved organizing elements already in place in six days, after which he rested. The final creation for God was </w:t>
      </w:r>
      <w:r w:rsidR="008F756C">
        <w:rPr>
          <w:rFonts w:ascii="Times New Roman" w:hAnsi="Times New Roman"/>
          <w:szCs w:val="24"/>
        </w:rPr>
        <w:t>living creatures</w:t>
      </w:r>
      <w:r w:rsidR="00AD3084">
        <w:rPr>
          <w:rFonts w:ascii="Times New Roman" w:hAnsi="Times New Roman"/>
          <w:szCs w:val="24"/>
        </w:rPr>
        <w:t>,</w:t>
      </w:r>
      <w:r w:rsidR="008F756C">
        <w:rPr>
          <w:rFonts w:ascii="Times New Roman" w:hAnsi="Times New Roman"/>
          <w:szCs w:val="24"/>
        </w:rPr>
        <w:t xml:space="preserve"> including hu</w:t>
      </w:r>
      <w:r>
        <w:rPr>
          <w:rFonts w:ascii="Times New Roman" w:hAnsi="Times New Roman"/>
          <w:szCs w:val="24"/>
        </w:rPr>
        <w:t>man</w:t>
      </w:r>
      <w:r w:rsidR="008F756C">
        <w:rPr>
          <w:rFonts w:ascii="Times New Roman" w:hAnsi="Times New Roman"/>
          <w:szCs w:val="24"/>
        </w:rPr>
        <w:t>s</w:t>
      </w:r>
      <w:r w:rsidR="00AD3084">
        <w:rPr>
          <w:rFonts w:ascii="Times New Roman" w:hAnsi="Times New Roman"/>
          <w:szCs w:val="24"/>
        </w:rPr>
        <w:t>,</w:t>
      </w:r>
      <w:r>
        <w:rPr>
          <w:rFonts w:ascii="Times New Roman" w:hAnsi="Times New Roman"/>
          <w:szCs w:val="24"/>
        </w:rPr>
        <w:t xml:space="preserve"> according to Genesis chapter one. The account presents God as a personal deity who </w:t>
      </w:r>
      <w:r w:rsidR="008F756C">
        <w:rPr>
          <w:rFonts w:ascii="Times New Roman" w:hAnsi="Times New Roman"/>
          <w:szCs w:val="24"/>
        </w:rPr>
        <w:t xml:space="preserve">used His image </w:t>
      </w:r>
      <w:r w:rsidR="00AD3084">
        <w:rPr>
          <w:rFonts w:ascii="Times New Roman" w:hAnsi="Times New Roman"/>
          <w:szCs w:val="24"/>
        </w:rPr>
        <w:t>to create</w:t>
      </w:r>
      <w:r w:rsidR="008F756C">
        <w:rPr>
          <w:rFonts w:ascii="Times New Roman" w:hAnsi="Times New Roman"/>
          <w:szCs w:val="24"/>
        </w:rPr>
        <w:t xml:space="preserve"> both man and woman</w:t>
      </w:r>
      <w:r w:rsidR="00501B1F">
        <w:rPr>
          <w:rFonts w:ascii="Times New Roman" w:hAnsi="Times New Roman"/>
          <w:szCs w:val="24"/>
        </w:rPr>
        <w:t xml:space="preserve"> (Herring, 2018)</w:t>
      </w:r>
      <w:r w:rsidR="008F756C">
        <w:rPr>
          <w:rFonts w:ascii="Times New Roman" w:hAnsi="Times New Roman"/>
          <w:szCs w:val="24"/>
        </w:rPr>
        <w:t>. Genesis 1 invokes that God gave humanity the highest dominion over all things to rule over it and name</w:t>
      </w:r>
      <w:r w:rsidR="003431C7">
        <w:rPr>
          <w:rFonts w:ascii="Times New Roman" w:hAnsi="Times New Roman"/>
          <w:szCs w:val="24"/>
        </w:rPr>
        <w:t>, and the command to fill the earth</w:t>
      </w:r>
      <w:r w:rsidR="008F756C">
        <w:rPr>
          <w:rFonts w:ascii="Times New Roman" w:hAnsi="Times New Roman"/>
          <w:szCs w:val="24"/>
        </w:rPr>
        <w:t xml:space="preserve">. </w:t>
      </w:r>
    </w:p>
    <w:p w:rsidR="00501B1F" w:rsidRDefault="00501B1F" w:rsidP="001F73C3">
      <w:pPr>
        <w:spacing w:after="120"/>
        <w:ind w:firstLine="720"/>
        <w:rPr>
          <w:rFonts w:ascii="Times New Roman" w:hAnsi="Times New Roman"/>
          <w:szCs w:val="24"/>
        </w:rPr>
      </w:pPr>
      <w:r>
        <w:rPr>
          <w:rFonts w:ascii="Times New Roman" w:hAnsi="Times New Roman"/>
          <w:szCs w:val="24"/>
        </w:rPr>
        <w:t xml:space="preserve">The second account of creation starts with the creation of man, whose life was provided after God breathed life into his nostrils. God made the Garden of Eden sustain Adam but ordered him to eat everything except the fruit from the tree of life. God created all creatures but found no helper for man, which prompted Him to make </w:t>
      </w:r>
      <w:r w:rsidR="00AD3084">
        <w:rPr>
          <w:rFonts w:ascii="Times New Roman" w:hAnsi="Times New Roman"/>
          <w:szCs w:val="24"/>
        </w:rPr>
        <w:t xml:space="preserve">a </w:t>
      </w:r>
      <w:r>
        <w:rPr>
          <w:rFonts w:ascii="Times New Roman" w:hAnsi="Times New Roman"/>
          <w:szCs w:val="24"/>
        </w:rPr>
        <w:t>woman from Adam</w:t>
      </w:r>
      <w:r w:rsidR="00AD3084">
        <w:rPr>
          <w:rFonts w:ascii="Times New Roman" w:hAnsi="Times New Roman"/>
          <w:szCs w:val="24"/>
        </w:rPr>
        <w:t>'</w:t>
      </w:r>
      <w:r>
        <w:rPr>
          <w:rFonts w:ascii="Times New Roman" w:hAnsi="Times New Roman"/>
          <w:szCs w:val="24"/>
        </w:rPr>
        <w:t xml:space="preserve">s ribs. </w:t>
      </w:r>
      <w:r w:rsidR="00595753">
        <w:rPr>
          <w:rFonts w:ascii="Times New Roman" w:hAnsi="Times New Roman"/>
          <w:szCs w:val="24"/>
        </w:rPr>
        <w:t>God shows consideration for the man</w:t>
      </w:r>
      <w:r w:rsidR="00AD3084">
        <w:rPr>
          <w:rFonts w:ascii="Times New Roman" w:hAnsi="Times New Roman"/>
          <w:szCs w:val="24"/>
        </w:rPr>
        <w:t>'</w:t>
      </w:r>
      <w:r w:rsidR="00595753">
        <w:rPr>
          <w:rFonts w:ascii="Times New Roman" w:hAnsi="Times New Roman"/>
          <w:szCs w:val="24"/>
        </w:rPr>
        <w:t xml:space="preserve">s boredom and loneliness. That set the premise of the woman leaving their home to become on flesh with her husband at marriage. Both accounts demonstrate that God intended for humanity to have free will. </w:t>
      </w:r>
    </w:p>
    <w:p w:rsidR="00C60D9C" w:rsidRPr="002C5CC6" w:rsidRDefault="00C60D9C" w:rsidP="001F73C3">
      <w:pPr>
        <w:spacing w:after="120"/>
        <w:ind w:firstLine="720"/>
        <w:rPr>
          <w:rFonts w:ascii="Times New Roman" w:hAnsi="Times New Roman"/>
          <w:szCs w:val="24"/>
        </w:rPr>
      </w:pPr>
      <w:r>
        <w:rPr>
          <w:rFonts w:ascii="Times New Roman" w:hAnsi="Times New Roman"/>
          <w:szCs w:val="24"/>
        </w:rPr>
        <w:t>There are three Christian approaches to creation; young</w:t>
      </w:r>
      <w:r w:rsidR="00AD3084">
        <w:rPr>
          <w:rFonts w:ascii="Times New Roman" w:hAnsi="Times New Roman"/>
          <w:szCs w:val="24"/>
        </w:rPr>
        <w:t>-</w:t>
      </w:r>
      <w:r>
        <w:rPr>
          <w:rFonts w:ascii="Times New Roman" w:hAnsi="Times New Roman"/>
          <w:szCs w:val="24"/>
        </w:rPr>
        <w:t xml:space="preserve">earth creationism (YEC), old earth creationism (OEC), and allegorical approaches. </w:t>
      </w:r>
      <w:r w:rsidR="00712199">
        <w:rPr>
          <w:rFonts w:ascii="Times New Roman" w:hAnsi="Times New Roman"/>
          <w:szCs w:val="24"/>
        </w:rPr>
        <w:t xml:space="preserve">The YEC aligns with the account of six days of creation and resonates that it might infer to 6,000 years. The </w:t>
      </w:r>
      <w:r w:rsidR="00AD3084">
        <w:rPr>
          <w:rFonts w:ascii="Times New Roman" w:hAnsi="Times New Roman"/>
          <w:szCs w:val="24"/>
        </w:rPr>
        <w:t>process</w:t>
      </w:r>
      <w:r w:rsidR="00712199">
        <w:rPr>
          <w:rFonts w:ascii="Times New Roman" w:hAnsi="Times New Roman"/>
          <w:szCs w:val="24"/>
        </w:rPr>
        <w:t xml:space="preserve"> also cites similarities with the scientific </w:t>
      </w:r>
      <w:r w:rsidR="00AD3084">
        <w:rPr>
          <w:rFonts w:ascii="Times New Roman" w:hAnsi="Times New Roman"/>
          <w:szCs w:val="24"/>
        </w:rPr>
        <w:t>interpretation</w:t>
      </w:r>
      <w:r w:rsidR="00712199">
        <w:rPr>
          <w:rFonts w:ascii="Times New Roman" w:hAnsi="Times New Roman"/>
          <w:szCs w:val="24"/>
        </w:rPr>
        <w:t xml:space="preserve"> of existence but give</w:t>
      </w:r>
      <w:r w:rsidR="00AD3084">
        <w:rPr>
          <w:rFonts w:ascii="Times New Roman" w:hAnsi="Times New Roman"/>
          <w:szCs w:val="24"/>
        </w:rPr>
        <w:t>s</w:t>
      </w:r>
      <w:r w:rsidR="00712199">
        <w:rPr>
          <w:rFonts w:ascii="Times New Roman" w:hAnsi="Times New Roman"/>
          <w:szCs w:val="24"/>
        </w:rPr>
        <w:t xml:space="preserve"> the Bible priority in any confusion (</w:t>
      </w:r>
      <w:proofErr w:type="spellStart"/>
      <w:r w:rsidR="00E82991">
        <w:rPr>
          <w:rFonts w:ascii="Times New Roman" w:hAnsi="Times New Roman"/>
          <w:szCs w:val="24"/>
        </w:rPr>
        <w:t>Barrau</w:t>
      </w:r>
      <w:proofErr w:type="spellEnd"/>
      <w:r w:rsidR="00712199">
        <w:rPr>
          <w:rFonts w:ascii="Times New Roman" w:hAnsi="Times New Roman"/>
          <w:szCs w:val="24"/>
        </w:rPr>
        <w:t xml:space="preserve">, 2020). </w:t>
      </w:r>
      <w:r w:rsidR="003431C7">
        <w:rPr>
          <w:rFonts w:ascii="Times New Roman" w:hAnsi="Times New Roman"/>
          <w:szCs w:val="24"/>
        </w:rPr>
        <w:t xml:space="preserve">The OEC takes account of creation from Genesis literally. The </w:t>
      </w:r>
      <w:r w:rsidR="00AD3084">
        <w:rPr>
          <w:rFonts w:ascii="Times New Roman" w:hAnsi="Times New Roman"/>
          <w:szCs w:val="24"/>
        </w:rPr>
        <w:t>version</w:t>
      </w:r>
      <w:r w:rsidR="003431C7">
        <w:rPr>
          <w:rFonts w:ascii="Times New Roman" w:hAnsi="Times New Roman"/>
          <w:szCs w:val="24"/>
        </w:rPr>
        <w:t xml:space="preserve"> of a day of creation follows a Biblical analogy of </w:t>
      </w:r>
      <w:r w:rsidR="00AD3084">
        <w:rPr>
          <w:rFonts w:ascii="Times New Roman" w:hAnsi="Times New Roman"/>
          <w:szCs w:val="24"/>
        </w:rPr>
        <w:t>'</w:t>
      </w:r>
      <w:r w:rsidR="003431C7">
        <w:rPr>
          <w:rFonts w:ascii="Times New Roman" w:hAnsi="Times New Roman"/>
          <w:szCs w:val="24"/>
        </w:rPr>
        <w:t>day</w:t>
      </w:r>
      <w:r w:rsidR="00AD3084">
        <w:rPr>
          <w:rFonts w:ascii="Times New Roman" w:hAnsi="Times New Roman"/>
          <w:szCs w:val="24"/>
        </w:rPr>
        <w:t>-</w:t>
      </w:r>
      <w:r w:rsidR="003431C7">
        <w:rPr>
          <w:rFonts w:ascii="Times New Roman" w:hAnsi="Times New Roman"/>
          <w:szCs w:val="24"/>
        </w:rPr>
        <w:t>age</w:t>
      </w:r>
      <w:r w:rsidR="00AD3084">
        <w:rPr>
          <w:rFonts w:ascii="Times New Roman" w:hAnsi="Times New Roman"/>
          <w:szCs w:val="24"/>
        </w:rPr>
        <w:t>,'</w:t>
      </w:r>
      <w:r w:rsidR="003431C7">
        <w:rPr>
          <w:rFonts w:ascii="Times New Roman" w:hAnsi="Times New Roman"/>
          <w:szCs w:val="24"/>
        </w:rPr>
        <w:t xml:space="preserve"> which is </w:t>
      </w:r>
      <w:r w:rsidR="00AD3084">
        <w:rPr>
          <w:rFonts w:ascii="Times New Roman" w:hAnsi="Times New Roman"/>
          <w:szCs w:val="24"/>
        </w:rPr>
        <w:t>unspecified</w:t>
      </w:r>
      <w:r w:rsidR="003431C7">
        <w:rPr>
          <w:rFonts w:ascii="Times New Roman" w:hAnsi="Times New Roman"/>
          <w:szCs w:val="24"/>
        </w:rPr>
        <w:t>. The OEC resonates with the Big Bang as God</w:t>
      </w:r>
      <w:r w:rsidR="00AD3084">
        <w:rPr>
          <w:rFonts w:ascii="Times New Roman" w:hAnsi="Times New Roman"/>
          <w:szCs w:val="24"/>
        </w:rPr>
        <w:t>'</w:t>
      </w:r>
      <w:r w:rsidR="003431C7">
        <w:rPr>
          <w:rFonts w:ascii="Times New Roman" w:hAnsi="Times New Roman"/>
          <w:szCs w:val="24"/>
        </w:rPr>
        <w:t xml:space="preserve">s action to create everything out of nothing </w:t>
      </w:r>
      <w:r w:rsidR="00AD3084">
        <w:rPr>
          <w:rFonts w:ascii="Times New Roman" w:hAnsi="Times New Roman"/>
          <w:szCs w:val="24"/>
        </w:rPr>
        <w:t>and</w:t>
      </w:r>
      <w:r w:rsidR="003431C7">
        <w:rPr>
          <w:rFonts w:ascii="Times New Roman" w:hAnsi="Times New Roman"/>
          <w:szCs w:val="24"/>
        </w:rPr>
        <w:t xml:space="preserve"> give priority to the Bible. The allegorical approaches highlight that all life is interconnected</w:t>
      </w:r>
      <w:r w:rsidR="00AD3084">
        <w:rPr>
          <w:rFonts w:ascii="Times New Roman" w:hAnsi="Times New Roman"/>
          <w:szCs w:val="24"/>
        </w:rPr>
        <w:t>,</w:t>
      </w:r>
      <w:r w:rsidR="003431C7">
        <w:rPr>
          <w:rFonts w:ascii="Times New Roman" w:hAnsi="Times New Roman"/>
          <w:szCs w:val="24"/>
        </w:rPr>
        <w:t xml:space="preserve"> and survival of the fittest provides the logic of the difference in perspectives. </w:t>
      </w:r>
    </w:p>
    <w:p w:rsidR="0090761D" w:rsidRPr="002C5CC6" w:rsidRDefault="0095187F" w:rsidP="00233566">
      <w:pPr>
        <w:spacing w:after="120" w:line="480" w:lineRule="auto"/>
        <w:rPr>
          <w:rFonts w:ascii="Times New Roman" w:hAnsi="Times New Roman"/>
          <w:b/>
          <w:szCs w:val="24"/>
        </w:rPr>
      </w:pPr>
      <w:r w:rsidRPr="002C5CC6">
        <w:rPr>
          <w:rFonts w:ascii="Times New Roman" w:hAnsi="Times New Roman"/>
          <w:b/>
          <w:szCs w:val="24"/>
        </w:rPr>
        <w:t>Current Understanding</w:t>
      </w:r>
    </w:p>
    <w:p w:rsidR="00FF4BE9" w:rsidRDefault="005328D9" w:rsidP="005328D9">
      <w:pPr>
        <w:spacing w:after="120"/>
        <w:ind w:firstLine="720"/>
        <w:rPr>
          <w:rFonts w:ascii="Times New Roman" w:hAnsi="Times New Roman"/>
          <w:szCs w:val="24"/>
        </w:rPr>
      </w:pPr>
      <w:r>
        <w:rPr>
          <w:rFonts w:ascii="Times New Roman" w:hAnsi="Times New Roman"/>
          <w:szCs w:val="24"/>
        </w:rPr>
        <w:t xml:space="preserve">I understand that the universe is an ancient creation and vast beyond the capacity of human comprehension. The dark matter energy evident in space and beyond is a call-back to the Big bang explosion, but I also think it resonates with </w:t>
      </w:r>
      <w:r w:rsidR="00AD3084">
        <w:rPr>
          <w:rFonts w:ascii="Times New Roman" w:hAnsi="Times New Roman"/>
          <w:szCs w:val="24"/>
        </w:rPr>
        <w:t xml:space="preserve">the </w:t>
      </w:r>
      <w:r>
        <w:rPr>
          <w:rFonts w:ascii="Times New Roman" w:hAnsi="Times New Roman"/>
          <w:szCs w:val="24"/>
        </w:rPr>
        <w:t xml:space="preserve">evolution of the universe. One </w:t>
      </w:r>
      <w:r>
        <w:rPr>
          <w:rFonts w:ascii="Times New Roman" w:hAnsi="Times New Roman"/>
          <w:szCs w:val="24"/>
        </w:rPr>
        <w:lastRenderedPageBreak/>
        <w:t xml:space="preserve">justification for such understanding is the movement of other galaxies and their moon away from the earth. </w:t>
      </w:r>
      <w:r w:rsidR="00342E54">
        <w:rPr>
          <w:rFonts w:ascii="Times New Roman" w:hAnsi="Times New Roman"/>
          <w:szCs w:val="24"/>
        </w:rPr>
        <w:t>Such evidence supports the Big Bang theory (</w:t>
      </w:r>
      <w:proofErr w:type="spellStart"/>
      <w:r w:rsidR="00342E54">
        <w:rPr>
          <w:rFonts w:ascii="Times New Roman" w:hAnsi="Times New Roman"/>
          <w:szCs w:val="24"/>
        </w:rPr>
        <w:t>Kragh</w:t>
      </w:r>
      <w:proofErr w:type="spellEnd"/>
      <w:r w:rsidR="00342E54">
        <w:rPr>
          <w:rFonts w:ascii="Times New Roman" w:hAnsi="Times New Roman"/>
          <w:szCs w:val="24"/>
        </w:rPr>
        <w:t>, 2017) if you account</w:t>
      </w:r>
      <w:r>
        <w:rPr>
          <w:rFonts w:ascii="Times New Roman" w:hAnsi="Times New Roman"/>
          <w:szCs w:val="24"/>
        </w:rPr>
        <w:t xml:space="preserve"> for the earth </w:t>
      </w:r>
      <w:r w:rsidR="00342E54">
        <w:rPr>
          <w:rFonts w:ascii="Times New Roman" w:hAnsi="Times New Roman"/>
          <w:szCs w:val="24"/>
        </w:rPr>
        <w:t xml:space="preserve">as the center. </w:t>
      </w:r>
    </w:p>
    <w:p w:rsidR="00512D77" w:rsidRDefault="009845BC" w:rsidP="005328D9">
      <w:pPr>
        <w:spacing w:after="120"/>
        <w:ind w:firstLine="720"/>
        <w:rPr>
          <w:rFonts w:ascii="Times New Roman" w:hAnsi="Times New Roman"/>
          <w:szCs w:val="24"/>
        </w:rPr>
      </w:pPr>
      <w:r>
        <w:rPr>
          <w:rFonts w:ascii="Times New Roman" w:hAnsi="Times New Roman"/>
          <w:szCs w:val="24"/>
        </w:rPr>
        <w:t>Another supporting fact for the Big bang is the premise that the universe is compact. Such a state favored the compressibility of electromagnetic, gravitational, and nuclear forces into a single force that caused the Big Bang. Both premises support</w:t>
      </w:r>
      <w:r w:rsidR="00342E54">
        <w:rPr>
          <w:rFonts w:ascii="Times New Roman" w:hAnsi="Times New Roman"/>
          <w:szCs w:val="24"/>
        </w:rPr>
        <w:t xml:space="preserve"> the scientific explanation of creation and evolution that earth started as a finite age universe. The account also possibly explains the vast and fast evolution of earth following the big bang. </w:t>
      </w:r>
      <w:r>
        <w:rPr>
          <w:rFonts w:ascii="Times New Roman" w:hAnsi="Times New Roman"/>
          <w:szCs w:val="24"/>
        </w:rPr>
        <w:t xml:space="preserve">I also understand that the formation of the </w:t>
      </w:r>
      <w:r w:rsidR="00AD3084">
        <w:rPr>
          <w:rFonts w:ascii="Times New Roman" w:hAnsi="Times New Roman"/>
          <w:szCs w:val="24"/>
        </w:rPr>
        <w:t>world</w:t>
      </w:r>
      <w:r>
        <w:rPr>
          <w:rFonts w:ascii="Times New Roman" w:hAnsi="Times New Roman"/>
          <w:szCs w:val="24"/>
        </w:rPr>
        <w:t xml:space="preserve"> and other planets came about from remnants of the sun, gases, and solidified dust. Such pretexts support </w:t>
      </w:r>
      <w:r w:rsidR="00AD3084">
        <w:rPr>
          <w:rFonts w:ascii="Times New Roman" w:hAnsi="Times New Roman"/>
          <w:szCs w:val="24"/>
        </w:rPr>
        <w:t>silicate, iron, and radioactive elements in the structure of the planets and</w:t>
      </w:r>
      <w:r>
        <w:rPr>
          <w:rFonts w:ascii="Times New Roman" w:hAnsi="Times New Roman"/>
          <w:szCs w:val="24"/>
        </w:rPr>
        <w:t xml:space="preserve"> support their appearance today. </w:t>
      </w:r>
    </w:p>
    <w:p w:rsidR="00DF0AFC" w:rsidRDefault="00342E54" w:rsidP="005328D9">
      <w:pPr>
        <w:spacing w:after="120"/>
        <w:ind w:firstLine="720"/>
        <w:rPr>
          <w:rFonts w:ascii="Times New Roman" w:hAnsi="Times New Roman"/>
          <w:szCs w:val="24"/>
        </w:rPr>
      </w:pPr>
      <w:r>
        <w:rPr>
          <w:rFonts w:ascii="Times New Roman" w:hAnsi="Times New Roman"/>
          <w:szCs w:val="24"/>
        </w:rPr>
        <w:t xml:space="preserve">However, I also find that the scientific approach does not comprehensively support the concept of matter coming into being. </w:t>
      </w:r>
      <w:proofErr w:type="gramStart"/>
      <w:r>
        <w:rPr>
          <w:rFonts w:ascii="Times New Roman" w:hAnsi="Times New Roman"/>
          <w:szCs w:val="24"/>
        </w:rPr>
        <w:t>That premise</w:t>
      </w:r>
      <w:proofErr w:type="gramEnd"/>
      <w:r>
        <w:rPr>
          <w:rFonts w:ascii="Times New Roman" w:hAnsi="Times New Roman"/>
          <w:szCs w:val="24"/>
        </w:rPr>
        <w:t xml:space="preserve"> makes influence</w:t>
      </w:r>
      <w:r w:rsidR="00AD3084">
        <w:rPr>
          <w:rFonts w:ascii="Times New Roman" w:hAnsi="Times New Roman"/>
          <w:szCs w:val="24"/>
        </w:rPr>
        <w:t>s</w:t>
      </w:r>
      <w:r>
        <w:rPr>
          <w:rFonts w:ascii="Times New Roman" w:hAnsi="Times New Roman"/>
          <w:szCs w:val="24"/>
        </w:rPr>
        <w:t xml:space="preserve"> my reconciliation with the Biblical account. </w:t>
      </w:r>
      <w:r w:rsidR="00FF4BE9">
        <w:rPr>
          <w:rFonts w:ascii="Times New Roman" w:hAnsi="Times New Roman"/>
          <w:szCs w:val="24"/>
        </w:rPr>
        <w:t>God is an all-powerful deity not constricted to living on earth, and the Bible accounts for His involvement in the formation of the heavens. The texts give relevance to His control of the universe and its vastness. Evidence of the same is when God commanded the sun and the moon to stay still in favor of Joshua winning his wars. David also accounts for God</w:t>
      </w:r>
      <w:r w:rsidR="00AD3084">
        <w:rPr>
          <w:rFonts w:ascii="Times New Roman" w:hAnsi="Times New Roman"/>
          <w:szCs w:val="24"/>
        </w:rPr>
        <w:t>,</w:t>
      </w:r>
      <w:r w:rsidR="00FF4BE9">
        <w:rPr>
          <w:rFonts w:ascii="Times New Roman" w:hAnsi="Times New Roman"/>
          <w:szCs w:val="24"/>
        </w:rPr>
        <w:t xml:space="preserve"> who talks to the stars. The texts give relevance to the claim that God is the author of creation. </w:t>
      </w:r>
    </w:p>
    <w:p w:rsidR="0095187F" w:rsidRPr="002C5CC6" w:rsidRDefault="0095187F" w:rsidP="0095187F">
      <w:pPr>
        <w:spacing w:line="480" w:lineRule="auto"/>
        <w:rPr>
          <w:rFonts w:ascii="Times New Roman" w:hAnsi="Times New Roman"/>
          <w:b/>
          <w:szCs w:val="24"/>
        </w:rPr>
      </w:pPr>
      <w:r w:rsidRPr="002C5CC6">
        <w:rPr>
          <w:rFonts w:ascii="Times New Roman" w:hAnsi="Times New Roman"/>
          <w:b/>
          <w:szCs w:val="24"/>
        </w:rPr>
        <w:t>Impact of Current Understanding</w:t>
      </w:r>
    </w:p>
    <w:p w:rsidR="002C5CC6" w:rsidRDefault="009A693D" w:rsidP="009A693D">
      <w:pPr>
        <w:ind w:firstLine="720"/>
        <w:rPr>
          <w:rFonts w:ascii="Times New Roman" w:hAnsi="Times New Roman"/>
          <w:szCs w:val="24"/>
        </w:rPr>
      </w:pPr>
      <w:r>
        <w:rPr>
          <w:rFonts w:ascii="Times New Roman" w:hAnsi="Times New Roman"/>
          <w:szCs w:val="24"/>
        </w:rPr>
        <w:t>My understanding of the Genesis accounts of creation imparts wisdom about the nature and superiority of God and the plan He has for His creation. However, the context creates much debate surrounding God</w:t>
      </w:r>
      <w:r w:rsidR="00AD3084">
        <w:rPr>
          <w:rFonts w:ascii="Times New Roman" w:hAnsi="Times New Roman"/>
          <w:szCs w:val="24"/>
        </w:rPr>
        <w:t>'</w:t>
      </w:r>
      <w:r>
        <w:rPr>
          <w:rFonts w:ascii="Times New Roman" w:hAnsi="Times New Roman"/>
          <w:szCs w:val="24"/>
        </w:rPr>
        <w:t xml:space="preserve">s intelligence, the divinity in His actions, His infinite love for humanity, His immortality, and our image likeness to Him. I think that the universe is intricate and that God plays a </w:t>
      </w:r>
      <w:r w:rsidR="00AD3084">
        <w:rPr>
          <w:rFonts w:ascii="Times New Roman" w:hAnsi="Times New Roman"/>
          <w:szCs w:val="24"/>
        </w:rPr>
        <w:t>significant</w:t>
      </w:r>
      <w:r>
        <w:rPr>
          <w:rFonts w:ascii="Times New Roman" w:hAnsi="Times New Roman"/>
          <w:szCs w:val="24"/>
        </w:rPr>
        <w:t xml:space="preserve"> role in its creation and maintenance. The natural phenomenon that all thing</w:t>
      </w:r>
      <w:r w:rsidR="00AD3084">
        <w:rPr>
          <w:rFonts w:ascii="Times New Roman" w:hAnsi="Times New Roman"/>
          <w:szCs w:val="24"/>
        </w:rPr>
        <w:t>s</w:t>
      </w:r>
      <w:r>
        <w:rPr>
          <w:rFonts w:ascii="Times New Roman" w:hAnsi="Times New Roman"/>
          <w:szCs w:val="24"/>
        </w:rPr>
        <w:t xml:space="preserve"> act in a predefined manner also supports the existence of a superior deity who coded instruction into all matter.  </w:t>
      </w:r>
    </w:p>
    <w:p w:rsidR="009A693D" w:rsidRDefault="009A693D" w:rsidP="009A693D">
      <w:pPr>
        <w:ind w:firstLine="720"/>
        <w:rPr>
          <w:rFonts w:ascii="Times New Roman" w:hAnsi="Times New Roman"/>
          <w:szCs w:val="24"/>
        </w:rPr>
      </w:pPr>
      <w:r>
        <w:rPr>
          <w:rFonts w:ascii="Times New Roman" w:hAnsi="Times New Roman"/>
          <w:szCs w:val="24"/>
        </w:rPr>
        <w:t>I also see that human value and dignity are context</w:t>
      </w:r>
      <w:r w:rsidR="00AD3084">
        <w:rPr>
          <w:rFonts w:ascii="Times New Roman" w:hAnsi="Times New Roman"/>
          <w:szCs w:val="24"/>
        </w:rPr>
        <w:t>s</w:t>
      </w:r>
      <w:r>
        <w:rPr>
          <w:rFonts w:ascii="Times New Roman" w:hAnsi="Times New Roman"/>
          <w:szCs w:val="24"/>
        </w:rPr>
        <w:t xml:space="preserve"> defined by our creator. </w:t>
      </w:r>
      <w:proofErr w:type="gramStart"/>
      <w:r>
        <w:rPr>
          <w:rFonts w:ascii="Times New Roman" w:hAnsi="Times New Roman"/>
          <w:szCs w:val="24"/>
        </w:rPr>
        <w:t xml:space="preserve">The pre-ordained purpose of a woman as a helper to </w:t>
      </w:r>
      <w:r w:rsidR="00AD3084">
        <w:rPr>
          <w:rFonts w:ascii="Times New Roman" w:hAnsi="Times New Roman"/>
          <w:szCs w:val="24"/>
        </w:rPr>
        <w:t xml:space="preserve">a </w:t>
      </w:r>
      <w:r>
        <w:rPr>
          <w:rFonts w:ascii="Times New Roman" w:hAnsi="Times New Roman"/>
          <w:szCs w:val="24"/>
        </w:rPr>
        <w:t>man is Biblical and a necessity.</w:t>
      </w:r>
      <w:proofErr w:type="gramEnd"/>
      <w:r>
        <w:rPr>
          <w:rFonts w:ascii="Times New Roman" w:hAnsi="Times New Roman"/>
          <w:szCs w:val="24"/>
        </w:rPr>
        <w:t xml:space="preserve"> Obeying the scripture also provides </w:t>
      </w:r>
      <w:r w:rsidR="00AD3084">
        <w:rPr>
          <w:rFonts w:ascii="Times New Roman" w:hAnsi="Times New Roman"/>
          <w:szCs w:val="24"/>
        </w:rPr>
        <w:t xml:space="preserve">the </w:t>
      </w:r>
      <w:r>
        <w:rPr>
          <w:rFonts w:ascii="Times New Roman" w:hAnsi="Times New Roman"/>
          <w:szCs w:val="24"/>
        </w:rPr>
        <w:t xml:space="preserve">authority of humanity to procreate and fill the earth. </w:t>
      </w:r>
      <w:r w:rsidR="00B81AF2">
        <w:rPr>
          <w:rFonts w:ascii="Times New Roman" w:hAnsi="Times New Roman"/>
          <w:szCs w:val="24"/>
        </w:rPr>
        <w:t>The dignity of humanity resonates with the teachings of our intended purpose. The ordained reason for human existence is to extend God</w:t>
      </w:r>
      <w:r w:rsidR="00AD3084">
        <w:rPr>
          <w:rFonts w:ascii="Times New Roman" w:hAnsi="Times New Roman"/>
          <w:szCs w:val="24"/>
        </w:rPr>
        <w:t>'</w:t>
      </w:r>
      <w:r w:rsidR="00B81AF2">
        <w:rPr>
          <w:rFonts w:ascii="Times New Roman" w:hAnsi="Times New Roman"/>
          <w:szCs w:val="24"/>
        </w:rPr>
        <w:t xml:space="preserve">s authority on earth. Fulfilling that obligation assures humans of flourishing in the life to come. </w:t>
      </w:r>
    </w:p>
    <w:p w:rsidR="009A693D" w:rsidRDefault="009A693D" w:rsidP="009A693D">
      <w:pPr>
        <w:ind w:firstLine="720"/>
        <w:rPr>
          <w:rFonts w:ascii="Times New Roman" w:hAnsi="Times New Roman"/>
          <w:szCs w:val="24"/>
        </w:rPr>
      </w:pPr>
      <w:r>
        <w:rPr>
          <w:rFonts w:ascii="Times New Roman" w:hAnsi="Times New Roman"/>
          <w:szCs w:val="24"/>
        </w:rPr>
        <w:t>There are two significant moments in the account of creation that highlight</w:t>
      </w:r>
      <w:r w:rsidR="00AD3084">
        <w:rPr>
          <w:rFonts w:ascii="Times New Roman" w:hAnsi="Times New Roman"/>
          <w:szCs w:val="24"/>
        </w:rPr>
        <w:t xml:space="preserve"> people's power:</w:t>
      </w:r>
      <w:r>
        <w:rPr>
          <w:rFonts w:ascii="Times New Roman" w:hAnsi="Times New Roman"/>
          <w:szCs w:val="24"/>
        </w:rPr>
        <w:t xml:space="preserve"> </w:t>
      </w:r>
      <w:r w:rsidR="00AD3084">
        <w:rPr>
          <w:rFonts w:ascii="Times New Roman" w:hAnsi="Times New Roman"/>
          <w:szCs w:val="24"/>
        </w:rPr>
        <w:t xml:space="preserve">the </w:t>
      </w:r>
      <w:r>
        <w:rPr>
          <w:rFonts w:ascii="Times New Roman" w:hAnsi="Times New Roman"/>
          <w:szCs w:val="24"/>
        </w:rPr>
        <w:t>breath of life and image-likeness to God. The two provide context about pre-ordained purpose from God into humans on the continued responsibility to care for God</w:t>
      </w:r>
      <w:r w:rsidR="00AD3084">
        <w:rPr>
          <w:rFonts w:ascii="Times New Roman" w:hAnsi="Times New Roman"/>
          <w:szCs w:val="24"/>
        </w:rPr>
        <w:t>'</w:t>
      </w:r>
      <w:r>
        <w:rPr>
          <w:rFonts w:ascii="Times New Roman" w:hAnsi="Times New Roman"/>
          <w:szCs w:val="24"/>
        </w:rPr>
        <w:t>s creation. The vastness of the universe also supports this belief. It was God</w:t>
      </w:r>
      <w:r w:rsidR="00AD3084">
        <w:rPr>
          <w:rFonts w:ascii="Times New Roman" w:hAnsi="Times New Roman"/>
          <w:szCs w:val="24"/>
        </w:rPr>
        <w:t>'</w:t>
      </w:r>
      <w:r>
        <w:rPr>
          <w:rFonts w:ascii="Times New Roman" w:hAnsi="Times New Roman"/>
          <w:szCs w:val="24"/>
        </w:rPr>
        <w:t>s purpose for human</w:t>
      </w:r>
      <w:r w:rsidR="00AD3084">
        <w:rPr>
          <w:rFonts w:ascii="Times New Roman" w:hAnsi="Times New Roman"/>
          <w:szCs w:val="24"/>
        </w:rPr>
        <w:t>s</w:t>
      </w:r>
      <w:r>
        <w:rPr>
          <w:rFonts w:ascii="Times New Roman" w:hAnsi="Times New Roman"/>
          <w:szCs w:val="24"/>
        </w:rPr>
        <w:t xml:space="preserve"> to rule over His creation, and that is why He commanded them to multiply so that they could occupy the vast and limitless works of God. </w:t>
      </w:r>
    </w:p>
    <w:p w:rsidR="002C5CC6" w:rsidRPr="002C5CC6" w:rsidRDefault="002C5CC6">
      <w:pPr>
        <w:rPr>
          <w:rFonts w:ascii="Times New Roman" w:hAnsi="Times New Roman"/>
          <w:szCs w:val="24"/>
        </w:rPr>
      </w:pPr>
    </w:p>
    <w:p w:rsidR="00047DBD" w:rsidRPr="002C5CC6" w:rsidRDefault="00047DBD">
      <w:pPr>
        <w:rPr>
          <w:rFonts w:ascii="Times New Roman" w:hAnsi="Times New Roman"/>
          <w:szCs w:val="24"/>
        </w:rPr>
      </w:pPr>
      <w:r w:rsidRPr="002C5CC6">
        <w:rPr>
          <w:rFonts w:ascii="Times New Roman" w:hAnsi="Times New Roman"/>
          <w:szCs w:val="24"/>
        </w:rPr>
        <w:br w:type="page"/>
      </w:r>
    </w:p>
    <w:p w:rsidR="0090761D" w:rsidRPr="002C5CC6" w:rsidRDefault="0090761D" w:rsidP="0095187F">
      <w:pPr>
        <w:spacing w:line="480" w:lineRule="auto"/>
        <w:jc w:val="center"/>
        <w:rPr>
          <w:rFonts w:ascii="Times New Roman" w:hAnsi="Times New Roman"/>
          <w:szCs w:val="24"/>
        </w:rPr>
      </w:pPr>
      <w:r w:rsidRPr="002C5CC6">
        <w:rPr>
          <w:rFonts w:ascii="Times New Roman" w:hAnsi="Times New Roman"/>
          <w:szCs w:val="24"/>
        </w:rPr>
        <w:lastRenderedPageBreak/>
        <w:t>References</w:t>
      </w:r>
    </w:p>
    <w:p w:rsidR="00E82991" w:rsidRPr="003F4468" w:rsidRDefault="00E82991" w:rsidP="00E82991">
      <w:pPr>
        <w:spacing w:line="480" w:lineRule="auto"/>
        <w:ind w:left="720" w:hanging="720"/>
        <w:rPr>
          <w:rFonts w:ascii="Times New Roman" w:hAnsi="Times New Roman"/>
          <w:shd w:val="clear" w:color="auto" w:fill="FFFFFF"/>
        </w:rPr>
      </w:pPr>
      <w:proofErr w:type="spellStart"/>
      <w:r w:rsidRPr="003F4468">
        <w:rPr>
          <w:rFonts w:ascii="Times New Roman" w:hAnsi="Times New Roman"/>
          <w:shd w:val="clear" w:color="auto" w:fill="FFFFFF"/>
        </w:rPr>
        <w:t>Barrau</w:t>
      </w:r>
      <w:proofErr w:type="spellEnd"/>
      <w:r w:rsidRPr="003F4468">
        <w:rPr>
          <w:rFonts w:ascii="Times New Roman" w:hAnsi="Times New Roman"/>
          <w:shd w:val="clear" w:color="auto" w:fill="FFFFFF"/>
        </w:rPr>
        <w:t xml:space="preserve">, A. (2020). </w:t>
      </w:r>
      <w:proofErr w:type="gramStart"/>
      <w:r w:rsidRPr="003F4468">
        <w:rPr>
          <w:rFonts w:ascii="Times New Roman" w:hAnsi="Times New Roman"/>
          <w:shd w:val="clear" w:color="auto" w:fill="FFFFFF"/>
        </w:rPr>
        <w:t xml:space="preserve">A pure general relativistic non-singular bouncing origin for the </w:t>
      </w:r>
      <w:r w:rsidR="00AD3084">
        <w:rPr>
          <w:rFonts w:ascii="Times New Roman" w:hAnsi="Times New Roman"/>
          <w:shd w:val="clear" w:color="auto" w:fill="FFFFFF"/>
        </w:rPr>
        <w:t>u</w:t>
      </w:r>
      <w:r w:rsidRPr="003F4468">
        <w:rPr>
          <w:rFonts w:ascii="Times New Roman" w:hAnsi="Times New Roman"/>
          <w:shd w:val="clear" w:color="auto" w:fill="FFFFFF"/>
        </w:rPr>
        <w:t>niverse.</w:t>
      </w:r>
      <w:proofErr w:type="gramEnd"/>
      <w:r w:rsidRPr="003F4468">
        <w:rPr>
          <w:rFonts w:ascii="Times New Roman" w:hAnsi="Times New Roman"/>
          <w:shd w:val="clear" w:color="auto" w:fill="FFFFFF"/>
        </w:rPr>
        <w:t> </w:t>
      </w:r>
      <w:r w:rsidRPr="003F4468">
        <w:rPr>
          <w:rFonts w:ascii="Times New Roman" w:hAnsi="Times New Roman"/>
          <w:i/>
          <w:iCs/>
          <w:shd w:val="clear" w:color="auto" w:fill="FFFFFF"/>
        </w:rPr>
        <w:t>The European Physical Journal C</w:t>
      </w:r>
      <w:r w:rsidRPr="003F4468">
        <w:rPr>
          <w:rFonts w:ascii="Times New Roman" w:hAnsi="Times New Roman"/>
          <w:shd w:val="clear" w:color="auto" w:fill="FFFFFF"/>
        </w:rPr>
        <w:t>, </w:t>
      </w:r>
      <w:r w:rsidRPr="003F4468">
        <w:rPr>
          <w:rFonts w:ascii="Times New Roman" w:hAnsi="Times New Roman"/>
          <w:i/>
          <w:iCs/>
          <w:shd w:val="clear" w:color="auto" w:fill="FFFFFF"/>
        </w:rPr>
        <w:t>80</w:t>
      </w:r>
      <w:r w:rsidRPr="003F4468">
        <w:rPr>
          <w:rFonts w:ascii="Times New Roman" w:hAnsi="Times New Roman"/>
          <w:shd w:val="clear" w:color="auto" w:fill="FFFFFF"/>
        </w:rPr>
        <w:t xml:space="preserve">(6), 1-7. DOI: </w:t>
      </w:r>
      <w:hyperlink r:id="rId11" w:history="1">
        <w:r w:rsidR="003F4468" w:rsidRPr="00BD1E44">
          <w:rPr>
            <w:rStyle w:val="Hyperlink"/>
            <w:rFonts w:ascii="Times New Roman" w:hAnsi="Times New Roman"/>
            <w:shd w:val="clear" w:color="auto" w:fill="FFFFFF"/>
          </w:rPr>
          <w:t>https://doi.org/10.1140/epjc/s10052-020-8158-5</w:t>
        </w:r>
      </w:hyperlink>
      <w:bookmarkStart w:id="0" w:name="_GoBack"/>
      <w:bookmarkEnd w:id="0"/>
      <w:r w:rsidR="003F4468">
        <w:rPr>
          <w:rFonts w:ascii="Times New Roman" w:hAnsi="Times New Roman"/>
          <w:shd w:val="clear" w:color="auto" w:fill="FFFFFF"/>
        </w:rPr>
        <w:t xml:space="preserve"> </w:t>
      </w:r>
    </w:p>
    <w:p w:rsidR="00FA2B96" w:rsidRPr="003F4468" w:rsidRDefault="00E82991" w:rsidP="00E82991">
      <w:pPr>
        <w:spacing w:line="480" w:lineRule="auto"/>
        <w:ind w:left="720" w:hanging="720"/>
        <w:rPr>
          <w:rFonts w:ascii="Times New Roman" w:hAnsi="Times New Roman"/>
          <w:shd w:val="clear" w:color="auto" w:fill="FFFFFF"/>
        </w:rPr>
      </w:pPr>
      <w:proofErr w:type="gramStart"/>
      <w:r w:rsidRPr="003F4468">
        <w:rPr>
          <w:rFonts w:ascii="Times New Roman" w:hAnsi="Times New Roman"/>
          <w:shd w:val="clear" w:color="auto" w:fill="FFFFFF"/>
        </w:rPr>
        <w:t>Herring, J. (2018).</w:t>
      </w:r>
      <w:proofErr w:type="gramEnd"/>
      <w:r w:rsidRPr="003F4468">
        <w:rPr>
          <w:rFonts w:ascii="Times New Roman" w:hAnsi="Times New Roman"/>
          <w:shd w:val="clear" w:color="auto" w:fill="FFFFFF"/>
        </w:rPr>
        <w:t xml:space="preserve"> </w:t>
      </w:r>
      <w:proofErr w:type="gramStart"/>
      <w:r w:rsidRPr="003F4468">
        <w:rPr>
          <w:rFonts w:ascii="Times New Roman" w:hAnsi="Times New Roman"/>
          <w:shd w:val="clear" w:color="auto" w:fill="FFFFFF"/>
        </w:rPr>
        <w:t>The Vulnerability of God and Humanity.</w:t>
      </w:r>
      <w:proofErr w:type="gramEnd"/>
      <w:r w:rsidRPr="003F4468">
        <w:rPr>
          <w:rFonts w:ascii="Times New Roman" w:hAnsi="Times New Roman"/>
          <w:shd w:val="clear" w:color="auto" w:fill="FFFFFF"/>
        </w:rPr>
        <w:t> </w:t>
      </w:r>
      <w:proofErr w:type="gramStart"/>
      <w:r w:rsidRPr="003F4468">
        <w:rPr>
          <w:rFonts w:ascii="Times New Roman" w:hAnsi="Times New Roman"/>
          <w:i/>
          <w:iCs/>
          <w:shd w:val="clear" w:color="auto" w:fill="FFFFFF"/>
        </w:rPr>
        <w:t>Law &amp; Just.-Christian L. Rev.</w:t>
      </w:r>
      <w:r w:rsidRPr="003F4468">
        <w:rPr>
          <w:rFonts w:ascii="Times New Roman" w:hAnsi="Times New Roman"/>
          <w:shd w:val="clear" w:color="auto" w:fill="FFFFFF"/>
        </w:rPr>
        <w:t>, </w:t>
      </w:r>
      <w:r w:rsidRPr="003F4468">
        <w:rPr>
          <w:rFonts w:ascii="Times New Roman" w:hAnsi="Times New Roman"/>
          <w:i/>
          <w:iCs/>
          <w:shd w:val="clear" w:color="auto" w:fill="FFFFFF"/>
        </w:rPr>
        <w:t>180</w:t>
      </w:r>
      <w:r w:rsidRPr="003F4468">
        <w:rPr>
          <w:rFonts w:ascii="Times New Roman" w:hAnsi="Times New Roman"/>
          <w:shd w:val="clear" w:color="auto" w:fill="FFFFFF"/>
        </w:rPr>
        <w:t>, 5.</w:t>
      </w:r>
      <w:proofErr w:type="gramEnd"/>
    </w:p>
    <w:p w:rsidR="00E82991" w:rsidRPr="003F4468" w:rsidRDefault="00E82991" w:rsidP="00E82991">
      <w:pPr>
        <w:spacing w:line="480" w:lineRule="auto"/>
        <w:ind w:left="720" w:hanging="720"/>
        <w:rPr>
          <w:rFonts w:ascii="Times New Roman" w:hAnsi="Times New Roman"/>
          <w:bCs/>
          <w:szCs w:val="24"/>
        </w:rPr>
      </w:pPr>
      <w:proofErr w:type="spellStart"/>
      <w:r w:rsidRPr="003F4468">
        <w:rPr>
          <w:rFonts w:ascii="Times New Roman" w:hAnsi="Times New Roman"/>
          <w:shd w:val="clear" w:color="auto" w:fill="FFFFFF"/>
        </w:rPr>
        <w:t>Kragh</w:t>
      </w:r>
      <w:proofErr w:type="spellEnd"/>
      <w:r w:rsidRPr="003F4468">
        <w:rPr>
          <w:rFonts w:ascii="Times New Roman" w:hAnsi="Times New Roman"/>
          <w:shd w:val="clear" w:color="auto" w:fill="FFFFFF"/>
        </w:rPr>
        <w:t>, H. (2017). Cosmology and the origin of the universe: Historical and conceptual perspectives. </w:t>
      </w:r>
      <w:proofErr w:type="spellStart"/>
      <w:proofErr w:type="gramStart"/>
      <w:r w:rsidRPr="003F4468">
        <w:rPr>
          <w:rFonts w:ascii="Times New Roman" w:hAnsi="Times New Roman"/>
          <w:i/>
          <w:iCs/>
          <w:shd w:val="clear" w:color="auto" w:fill="FFFFFF"/>
        </w:rPr>
        <w:t>arXiv</w:t>
      </w:r>
      <w:proofErr w:type="spellEnd"/>
      <w:proofErr w:type="gramEnd"/>
      <w:r w:rsidRPr="003F4468">
        <w:rPr>
          <w:rFonts w:ascii="Times New Roman" w:hAnsi="Times New Roman"/>
          <w:i/>
          <w:iCs/>
          <w:shd w:val="clear" w:color="auto" w:fill="FFFFFF"/>
        </w:rPr>
        <w:t xml:space="preserve"> preprint arXiv:1706.00726</w:t>
      </w:r>
      <w:r w:rsidRPr="003F4468">
        <w:rPr>
          <w:rFonts w:ascii="Times New Roman" w:hAnsi="Times New Roman"/>
          <w:shd w:val="clear" w:color="auto" w:fill="FFFFFF"/>
        </w:rPr>
        <w:t xml:space="preserve">. </w:t>
      </w:r>
    </w:p>
    <w:p w:rsidR="00E4692B" w:rsidRPr="002C5CC6" w:rsidRDefault="00E4692B" w:rsidP="00233566">
      <w:pPr>
        <w:pStyle w:val="BodyText2"/>
        <w:ind w:firstLine="0"/>
        <w:rPr>
          <w:rFonts w:ascii="Times New Roman" w:hAnsi="Times New Roman"/>
          <w:szCs w:val="24"/>
        </w:rPr>
      </w:pPr>
    </w:p>
    <w:sectPr w:rsidR="00E4692B" w:rsidRPr="002C5CC6" w:rsidSect="007C1CFD">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258" w:rsidRDefault="00F34258">
      <w:r>
        <w:separator/>
      </w:r>
    </w:p>
  </w:endnote>
  <w:endnote w:type="continuationSeparator" w:id="0">
    <w:p w:rsidR="00F34258" w:rsidRDefault="00F342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66" w:rsidRPr="007C1CFD" w:rsidRDefault="007C1CFD" w:rsidP="007C1CFD">
    <w:pPr>
      <w:jc w:val="center"/>
      <w:rPr>
        <w:rFonts w:ascii="Times New Roman" w:hAnsi="Times New Roman"/>
      </w:rPr>
    </w:pPr>
    <w:r w:rsidRPr="007C1CFD">
      <w:rPr>
        <w:rFonts w:ascii="Times New Roman" w:hAnsi="Times New Roman"/>
      </w:rPr>
      <w:t>© 2020. Grand Canyon University. All Rights Reserved.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CFD" w:rsidRPr="007C1CFD" w:rsidRDefault="007C1CFD" w:rsidP="007C1CFD">
    <w:pPr>
      <w:jc w:val="center"/>
      <w:rPr>
        <w:rFonts w:ascii="Times New Roman" w:hAnsi="Times New Roman"/>
      </w:rPr>
    </w:pPr>
    <w:r w:rsidRPr="007C1CFD">
      <w:rPr>
        <w:rFonts w:ascii="Times New Roman" w:hAnsi="Times New Roman"/>
      </w:rPr>
      <w:t>© 2020. Grand Canyon University. All Rights Reserved.</w:t>
    </w:r>
  </w:p>
  <w:p w:rsidR="00233566" w:rsidRDefault="002335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258" w:rsidRDefault="00F34258">
      <w:r>
        <w:separator/>
      </w:r>
    </w:p>
  </w:footnote>
  <w:footnote w:type="continuationSeparator" w:id="0">
    <w:p w:rsidR="00F34258" w:rsidRDefault="00F342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66" w:rsidRDefault="00233566">
    <w:pPr>
      <w:pStyle w:val="Header"/>
    </w:pPr>
  </w:p>
  <w:p w:rsidR="007B09E9" w:rsidRDefault="007B09E9">
    <w:pPr>
      <w:pStyle w:val="Header"/>
      <w:ind w:right="36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566" w:rsidRDefault="00233566">
    <w:pPr>
      <w:pStyle w:val="Header"/>
    </w:pPr>
    <w:r>
      <w:rPr>
        <w:noProof/>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67050" cy="685800"/>
                  </a:xfrm>
                  <a:prstGeom prst="rect">
                    <a:avLst/>
                  </a:prstGeom>
                  <a:noFill/>
                  <a:ln>
                    <a:noFill/>
                  </a:ln>
                </pic:spPr>
              </pic:pic>
            </a:graphicData>
          </a:graphic>
        </wp:inline>
      </w:drawing>
    </w:r>
  </w:p>
  <w:p w:rsidR="00233566" w:rsidRDefault="002335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17BC4"/>
    <w:multiLevelType w:val="multilevel"/>
    <w:tmpl w:val="CCDE0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9C14CB"/>
    <w:multiLevelType w:val="hybridMultilevel"/>
    <w:tmpl w:val="4126C634"/>
    <w:lvl w:ilvl="0" w:tplc="4544ABD4">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F5F4D"/>
    <w:multiLevelType w:val="multilevel"/>
    <w:tmpl w:val="C13A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docVars>
    <w:docVar w:name="__Grammarly_42____i" w:val="H4sIAAAAAAAEAKtWckksSQxILCpxzi/NK1GyMqwFAAEhoTITAAAA"/>
    <w:docVar w:name="__Grammarly_42___1" w:val="H4sIAAAAAAAEAKtWcslP9kxRslIyNDYyMza2MDc0MgECUwtDCyUdpeDU4uLM/DyQAsNaANq30KgsAAAA"/>
  </w:docVars>
  <w:rsids>
    <w:rsidRoot w:val="00304984"/>
    <w:rsid w:val="00012560"/>
    <w:rsid w:val="0002690B"/>
    <w:rsid w:val="00047DBD"/>
    <w:rsid w:val="00056921"/>
    <w:rsid w:val="000A3382"/>
    <w:rsid w:val="000A6C5A"/>
    <w:rsid w:val="000B3070"/>
    <w:rsid w:val="000E3173"/>
    <w:rsid w:val="000E7E16"/>
    <w:rsid w:val="000F0BDA"/>
    <w:rsid w:val="00122CEF"/>
    <w:rsid w:val="00130E7C"/>
    <w:rsid w:val="00175D91"/>
    <w:rsid w:val="0017671B"/>
    <w:rsid w:val="0017729D"/>
    <w:rsid w:val="00184FA3"/>
    <w:rsid w:val="001A13C5"/>
    <w:rsid w:val="001A746B"/>
    <w:rsid w:val="001B160D"/>
    <w:rsid w:val="001B312F"/>
    <w:rsid w:val="001E50BD"/>
    <w:rsid w:val="001F73C3"/>
    <w:rsid w:val="00207DEE"/>
    <w:rsid w:val="0021021B"/>
    <w:rsid w:val="00233566"/>
    <w:rsid w:val="00255B50"/>
    <w:rsid w:val="002B0C93"/>
    <w:rsid w:val="002C5CC6"/>
    <w:rsid w:val="002E0625"/>
    <w:rsid w:val="002F5DC1"/>
    <w:rsid w:val="002F65E9"/>
    <w:rsid w:val="00304984"/>
    <w:rsid w:val="00317507"/>
    <w:rsid w:val="0032533E"/>
    <w:rsid w:val="0033044A"/>
    <w:rsid w:val="00342E54"/>
    <w:rsid w:val="003431C7"/>
    <w:rsid w:val="00356669"/>
    <w:rsid w:val="00382301"/>
    <w:rsid w:val="003C0D4B"/>
    <w:rsid w:val="003C203E"/>
    <w:rsid w:val="003E27C4"/>
    <w:rsid w:val="003E4225"/>
    <w:rsid w:val="003F4468"/>
    <w:rsid w:val="003F7FB0"/>
    <w:rsid w:val="00432C21"/>
    <w:rsid w:val="00435C3E"/>
    <w:rsid w:val="00452C14"/>
    <w:rsid w:val="004651A8"/>
    <w:rsid w:val="004A0C7B"/>
    <w:rsid w:val="004A728A"/>
    <w:rsid w:val="004D0DD8"/>
    <w:rsid w:val="004E3AFE"/>
    <w:rsid w:val="004F0B25"/>
    <w:rsid w:val="004F39BA"/>
    <w:rsid w:val="00501B1F"/>
    <w:rsid w:val="00504598"/>
    <w:rsid w:val="00505FA5"/>
    <w:rsid w:val="00512D77"/>
    <w:rsid w:val="005217AE"/>
    <w:rsid w:val="00522FEA"/>
    <w:rsid w:val="005328D9"/>
    <w:rsid w:val="00533496"/>
    <w:rsid w:val="00543F02"/>
    <w:rsid w:val="005905FA"/>
    <w:rsid w:val="00595753"/>
    <w:rsid w:val="005A0705"/>
    <w:rsid w:val="005A622C"/>
    <w:rsid w:val="005B0814"/>
    <w:rsid w:val="005B5965"/>
    <w:rsid w:val="005E4109"/>
    <w:rsid w:val="005E6E71"/>
    <w:rsid w:val="005F27CE"/>
    <w:rsid w:val="00675441"/>
    <w:rsid w:val="006B3C79"/>
    <w:rsid w:val="00712199"/>
    <w:rsid w:val="00722AA9"/>
    <w:rsid w:val="007302BC"/>
    <w:rsid w:val="0073492E"/>
    <w:rsid w:val="007533BB"/>
    <w:rsid w:val="00754F8A"/>
    <w:rsid w:val="0078621E"/>
    <w:rsid w:val="007B09E9"/>
    <w:rsid w:val="007C1CFD"/>
    <w:rsid w:val="007C1FF8"/>
    <w:rsid w:val="00822401"/>
    <w:rsid w:val="00834CAC"/>
    <w:rsid w:val="008B4F38"/>
    <w:rsid w:val="008C4874"/>
    <w:rsid w:val="008C5511"/>
    <w:rsid w:val="008C5645"/>
    <w:rsid w:val="008F0F0E"/>
    <w:rsid w:val="008F756C"/>
    <w:rsid w:val="0090761D"/>
    <w:rsid w:val="009115E9"/>
    <w:rsid w:val="00927518"/>
    <w:rsid w:val="00930B60"/>
    <w:rsid w:val="0095187F"/>
    <w:rsid w:val="0095419B"/>
    <w:rsid w:val="00982DE2"/>
    <w:rsid w:val="009845BC"/>
    <w:rsid w:val="00995AF5"/>
    <w:rsid w:val="009A693D"/>
    <w:rsid w:val="009E40C4"/>
    <w:rsid w:val="009F6B38"/>
    <w:rsid w:val="00A00465"/>
    <w:rsid w:val="00A4284D"/>
    <w:rsid w:val="00A522DF"/>
    <w:rsid w:val="00A835BB"/>
    <w:rsid w:val="00A91BB3"/>
    <w:rsid w:val="00AA0424"/>
    <w:rsid w:val="00AD3084"/>
    <w:rsid w:val="00B74BD5"/>
    <w:rsid w:val="00B81AF2"/>
    <w:rsid w:val="00B8423E"/>
    <w:rsid w:val="00BA20D5"/>
    <w:rsid w:val="00BC6B35"/>
    <w:rsid w:val="00BF6E9C"/>
    <w:rsid w:val="00C27D1D"/>
    <w:rsid w:val="00C60D9C"/>
    <w:rsid w:val="00C60EEF"/>
    <w:rsid w:val="00C62AFB"/>
    <w:rsid w:val="00C82692"/>
    <w:rsid w:val="00C94D05"/>
    <w:rsid w:val="00C962D6"/>
    <w:rsid w:val="00CB5AF8"/>
    <w:rsid w:val="00CC4924"/>
    <w:rsid w:val="00CD1BBB"/>
    <w:rsid w:val="00CD674F"/>
    <w:rsid w:val="00D12D3A"/>
    <w:rsid w:val="00D21341"/>
    <w:rsid w:val="00D42E90"/>
    <w:rsid w:val="00D66A28"/>
    <w:rsid w:val="00D673D6"/>
    <w:rsid w:val="00D7158A"/>
    <w:rsid w:val="00DB4492"/>
    <w:rsid w:val="00DD514D"/>
    <w:rsid w:val="00DE0A25"/>
    <w:rsid w:val="00DF0AFC"/>
    <w:rsid w:val="00DF5C9E"/>
    <w:rsid w:val="00E045EE"/>
    <w:rsid w:val="00E0478C"/>
    <w:rsid w:val="00E233F4"/>
    <w:rsid w:val="00E3760D"/>
    <w:rsid w:val="00E445DC"/>
    <w:rsid w:val="00E4692B"/>
    <w:rsid w:val="00E7309F"/>
    <w:rsid w:val="00E7676B"/>
    <w:rsid w:val="00E772FD"/>
    <w:rsid w:val="00E82991"/>
    <w:rsid w:val="00EA33EF"/>
    <w:rsid w:val="00EB334F"/>
    <w:rsid w:val="00EB383B"/>
    <w:rsid w:val="00EB4BEC"/>
    <w:rsid w:val="00EC1B0B"/>
    <w:rsid w:val="00ED0C26"/>
    <w:rsid w:val="00ED327D"/>
    <w:rsid w:val="00EF6FF4"/>
    <w:rsid w:val="00F2359D"/>
    <w:rsid w:val="00F30FF9"/>
    <w:rsid w:val="00F313CD"/>
    <w:rsid w:val="00F3266E"/>
    <w:rsid w:val="00F34258"/>
    <w:rsid w:val="00F82A90"/>
    <w:rsid w:val="00FA2B96"/>
    <w:rsid w:val="00FE213B"/>
    <w:rsid w:val="00FF4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0E7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30E7C"/>
    <w:pPr>
      <w:tabs>
        <w:tab w:val="center" w:pos="4320"/>
        <w:tab w:val="right" w:pos="8640"/>
      </w:tabs>
    </w:pPr>
  </w:style>
  <w:style w:type="character" w:styleId="PageNumber">
    <w:name w:val="page number"/>
    <w:basedOn w:val="DefaultParagraphFont"/>
    <w:rsid w:val="00130E7C"/>
  </w:style>
  <w:style w:type="paragraph" w:styleId="Footer">
    <w:name w:val="footer"/>
    <w:basedOn w:val="Normal"/>
    <w:link w:val="FooterChar"/>
    <w:uiPriority w:val="99"/>
    <w:rsid w:val="00130E7C"/>
    <w:pPr>
      <w:tabs>
        <w:tab w:val="center" w:pos="4320"/>
        <w:tab w:val="right" w:pos="8640"/>
      </w:tabs>
    </w:pPr>
  </w:style>
  <w:style w:type="paragraph" w:styleId="DocumentMap">
    <w:name w:val="Document Map"/>
    <w:basedOn w:val="Normal"/>
    <w:semiHidden/>
    <w:rsid w:val="00130E7C"/>
    <w:pPr>
      <w:shd w:val="clear" w:color="auto" w:fill="000080"/>
    </w:pPr>
    <w:rPr>
      <w:rFonts w:ascii="Tahoma" w:hAnsi="Tahoma"/>
    </w:rPr>
  </w:style>
  <w:style w:type="paragraph" w:styleId="BodyText2">
    <w:name w:val="Body Text 2"/>
    <w:basedOn w:val="Normal"/>
    <w:rsid w:val="00130E7C"/>
    <w:pPr>
      <w:spacing w:line="480" w:lineRule="auto"/>
      <w:ind w:firstLine="720"/>
    </w:pPr>
  </w:style>
  <w:style w:type="paragraph" w:styleId="ListParagraph">
    <w:name w:val="List Paragraph"/>
    <w:basedOn w:val="Normal"/>
    <w:qFormat/>
    <w:rsid w:val="00722AA9"/>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722AA9"/>
    <w:rPr>
      <w:color w:val="0000FF"/>
      <w:u w:val="single"/>
    </w:rPr>
  </w:style>
  <w:style w:type="paragraph" w:styleId="BalloonText">
    <w:name w:val="Balloon Text"/>
    <w:basedOn w:val="Normal"/>
    <w:semiHidden/>
    <w:rsid w:val="003C203E"/>
    <w:rPr>
      <w:rFonts w:ascii="Tahoma" w:hAnsi="Tahoma" w:cs="Tahoma"/>
      <w:sz w:val="16"/>
      <w:szCs w:val="16"/>
    </w:rPr>
  </w:style>
  <w:style w:type="character" w:styleId="CommentReference">
    <w:name w:val="annotation reference"/>
    <w:uiPriority w:val="99"/>
    <w:rsid w:val="002F5DC1"/>
    <w:rPr>
      <w:sz w:val="16"/>
      <w:szCs w:val="16"/>
    </w:rPr>
  </w:style>
  <w:style w:type="paragraph" w:styleId="CommentText">
    <w:name w:val="annotation text"/>
    <w:basedOn w:val="Normal"/>
    <w:link w:val="CommentTextChar"/>
    <w:uiPriority w:val="99"/>
    <w:rsid w:val="002F5DC1"/>
    <w:rPr>
      <w:sz w:val="20"/>
    </w:rPr>
  </w:style>
  <w:style w:type="paragraph" w:styleId="CommentSubject">
    <w:name w:val="annotation subject"/>
    <w:basedOn w:val="CommentText"/>
    <w:next w:val="CommentText"/>
    <w:semiHidden/>
    <w:rsid w:val="002F5DC1"/>
    <w:rPr>
      <w:b/>
      <w:bCs/>
    </w:rPr>
  </w:style>
  <w:style w:type="character" w:customStyle="1" w:styleId="CommentTextChar">
    <w:name w:val="Comment Text Char"/>
    <w:basedOn w:val="DefaultParagraphFont"/>
    <w:link w:val="CommentText"/>
    <w:uiPriority w:val="99"/>
    <w:rsid w:val="002B0C93"/>
    <w:rPr>
      <w:rFonts w:ascii="Arial" w:hAnsi="Arial"/>
    </w:rPr>
  </w:style>
  <w:style w:type="paragraph" w:styleId="NormalWeb">
    <w:name w:val="Normal (Web)"/>
    <w:basedOn w:val="Normal"/>
    <w:uiPriority w:val="99"/>
    <w:unhideWhenUsed/>
    <w:rsid w:val="00995AF5"/>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995AF5"/>
    <w:rPr>
      <w:b/>
      <w:bCs/>
    </w:rPr>
  </w:style>
  <w:style w:type="character" w:customStyle="1" w:styleId="atmention">
    <w:name w:val="atmention"/>
    <w:basedOn w:val="DefaultParagraphFont"/>
    <w:rsid w:val="00995AF5"/>
  </w:style>
  <w:style w:type="character" w:styleId="Emphasis">
    <w:name w:val="Emphasis"/>
    <w:basedOn w:val="DefaultParagraphFont"/>
    <w:uiPriority w:val="20"/>
    <w:qFormat/>
    <w:rsid w:val="00995AF5"/>
    <w:rPr>
      <w:i/>
      <w:iCs/>
    </w:rPr>
  </w:style>
  <w:style w:type="character" w:customStyle="1" w:styleId="HeaderChar">
    <w:name w:val="Header Char"/>
    <w:basedOn w:val="DefaultParagraphFont"/>
    <w:link w:val="Header"/>
    <w:uiPriority w:val="99"/>
    <w:rsid w:val="00233566"/>
    <w:rPr>
      <w:rFonts w:ascii="Arial" w:hAnsi="Arial"/>
      <w:sz w:val="24"/>
    </w:rPr>
  </w:style>
  <w:style w:type="character" w:customStyle="1" w:styleId="FooterChar">
    <w:name w:val="Footer Char"/>
    <w:basedOn w:val="DefaultParagraphFont"/>
    <w:link w:val="Footer"/>
    <w:uiPriority w:val="99"/>
    <w:rsid w:val="00233566"/>
    <w:rPr>
      <w:rFonts w:ascii="Arial" w:hAnsi="Arial"/>
      <w:sz w:val="24"/>
    </w:rPr>
  </w:style>
</w:styles>
</file>

<file path=word/webSettings.xml><?xml version="1.0" encoding="utf-8"?>
<w:webSettings xmlns:r="http://schemas.openxmlformats.org/officeDocument/2006/relationships" xmlns:w="http://schemas.openxmlformats.org/wordprocessingml/2006/main">
  <w:divs>
    <w:div w:id="180779215">
      <w:bodyDiv w:val="1"/>
      <w:marLeft w:val="0"/>
      <w:marRight w:val="0"/>
      <w:marTop w:val="0"/>
      <w:marBottom w:val="0"/>
      <w:divBdr>
        <w:top w:val="none" w:sz="0" w:space="0" w:color="auto"/>
        <w:left w:val="none" w:sz="0" w:space="0" w:color="auto"/>
        <w:bottom w:val="none" w:sz="0" w:space="0" w:color="auto"/>
        <w:right w:val="none" w:sz="0" w:space="0" w:color="auto"/>
      </w:divBdr>
    </w:div>
    <w:div w:id="189151963">
      <w:bodyDiv w:val="1"/>
      <w:marLeft w:val="0"/>
      <w:marRight w:val="0"/>
      <w:marTop w:val="0"/>
      <w:marBottom w:val="0"/>
      <w:divBdr>
        <w:top w:val="none" w:sz="0" w:space="0" w:color="auto"/>
        <w:left w:val="none" w:sz="0" w:space="0" w:color="auto"/>
        <w:bottom w:val="none" w:sz="0" w:space="0" w:color="auto"/>
        <w:right w:val="none" w:sz="0" w:space="0" w:color="auto"/>
      </w:divBdr>
    </w:div>
    <w:div w:id="326708810">
      <w:bodyDiv w:val="1"/>
      <w:marLeft w:val="0"/>
      <w:marRight w:val="0"/>
      <w:marTop w:val="0"/>
      <w:marBottom w:val="0"/>
      <w:divBdr>
        <w:top w:val="none" w:sz="0" w:space="0" w:color="auto"/>
        <w:left w:val="none" w:sz="0" w:space="0" w:color="auto"/>
        <w:bottom w:val="none" w:sz="0" w:space="0" w:color="auto"/>
        <w:right w:val="none" w:sz="0" w:space="0" w:color="auto"/>
      </w:divBdr>
    </w:div>
    <w:div w:id="649678893">
      <w:bodyDiv w:val="1"/>
      <w:marLeft w:val="0"/>
      <w:marRight w:val="0"/>
      <w:marTop w:val="0"/>
      <w:marBottom w:val="0"/>
      <w:divBdr>
        <w:top w:val="none" w:sz="0" w:space="0" w:color="auto"/>
        <w:left w:val="none" w:sz="0" w:space="0" w:color="auto"/>
        <w:bottom w:val="none" w:sz="0" w:space="0" w:color="auto"/>
        <w:right w:val="none" w:sz="0" w:space="0" w:color="auto"/>
      </w:divBdr>
      <w:divsChild>
        <w:div w:id="635454189">
          <w:marLeft w:val="0"/>
          <w:marRight w:val="0"/>
          <w:marTop w:val="0"/>
          <w:marBottom w:val="0"/>
          <w:divBdr>
            <w:top w:val="none" w:sz="0" w:space="0" w:color="auto"/>
            <w:left w:val="none" w:sz="0" w:space="0" w:color="auto"/>
            <w:bottom w:val="none" w:sz="0" w:space="0" w:color="auto"/>
            <w:right w:val="none" w:sz="0" w:space="0" w:color="auto"/>
          </w:divBdr>
        </w:div>
      </w:divsChild>
    </w:div>
    <w:div w:id="954795695">
      <w:bodyDiv w:val="1"/>
      <w:marLeft w:val="0"/>
      <w:marRight w:val="0"/>
      <w:marTop w:val="0"/>
      <w:marBottom w:val="0"/>
      <w:divBdr>
        <w:top w:val="none" w:sz="0" w:space="0" w:color="auto"/>
        <w:left w:val="none" w:sz="0" w:space="0" w:color="auto"/>
        <w:bottom w:val="none" w:sz="0" w:space="0" w:color="auto"/>
        <w:right w:val="none" w:sz="0" w:space="0" w:color="auto"/>
      </w:divBdr>
    </w:div>
    <w:div w:id="1108812125">
      <w:bodyDiv w:val="1"/>
      <w:marLeft w:val="0"/>
      <w:marRight w:val="0"/>
      <w:marTop w:val="0"/>
      <w:marBottom w:val="0"/>
      <w:divBdr>
        <w:top w:val="none" w:sz="0" w:space="0" w:color="auto"/>
        <w:left w:val="none" w:sz="0" w:space="0" w:color="auto"/>
        <w:bottom w:val="none" w:sz="0" w:space="0" w:color="auto"/>
        <w:right w:val="none" w:sz="0" w:space="0" w:color="auto"/>
      </w:divBdr>
    </w:div>
    <w:div w:id="165159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40/epjc/s10052-020-8158-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_SRC\Application%20Data\Microsoft\Templates\AP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7d47695-dda2-48a2-87bc-2a1f7ac7fedc">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A2D19B44CEB84096BF732DE0C55A0F" ma:contentTypeVersion="2373" ma:contentTypeDescription="Create a new document." ma:contentTypeScope="" ma:versionID="893763ede173a64d1d274252a41ae1b2">
  <xsd:schema xmlns:xsd="http://www.w3.org/2001/XMLSchema" xmlns:xs="http://www.w3.org/2001/XMLSchema" xmlns:p="http://schemas.microsoft.com/office/2006/metadata/properties" xmlns:ns1="http://schemas.microsoft.com/sharepoint/v3" xmlns:ns2="b3b59848-949a-4ed4-8036-feb011ce2b52" xmlns:ns3="37d47695-dda2-48a2-87bc-2a1f7ac7fedc" targetNamespace="http://schemas.microsoft.com/office/2006/metadata/properties" ma:root="true" ma:fieldsID="e9673881d9736d6cb1ca37eed258e20f" ns1:_="" ns2:_="" ns3:_="">
    <xsd:import namespace="http://schemas.microsoft.com/sharepoint/v3"/>
    <xsd:import namespace="b3b59848-949a-4ed4-8036-feb011ce2b52"/>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59848-949a-4ed4-8036-feb011ce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2D9B4-74A8-41BF-B6BC-3A503FFC9CC7}">
  <ds:schemaRefs>
    <ds:schemaRef ds:uri="http://schemas.microsoft.com/office/2006/metadata/properties"/>
    <ds:schemaRef ds:uri="http://schemas.microsoft.com/office/infopath/2007/PartnerControls"/>
    <ds:schemaRef ds:uri="http://schemas.microsoft.com/sharepoint/v3"/>
    <ds:schemaRef ds:uri="37d47695-dda2-48a2-87bc-2a1f7ac7fedc"/>
  </ds:schemaRefs>
</ds:datastoreItem>
</file>

<file path=customXml/itemProps2.xml><?xml version="1.0" encoding="utf-8"?>
<ds:datastoreItem xmlns:ds="http://schemas.openxmlformats.org/officeDocument/2006/customXml" ds:itemID="{F070C4D0-5738-4D97-A175-5E16034EA90D}">
  <ds:schemaRefs>
    <ds:schemaRef ds:uri="http://schemas.microsoft.com/sharepoint/v3/contenttype/forms"/>
  </ds:schemaRefs>
</ds:datastoreItem>
</file>

<file path=customXml/itemProps3.xml><?xml version="1.0" encoding="utf-8"?>
<ds:datastoreItem xmlns:ds="http://schemas.openxmlformats.org/officeDocument/2006/customXml" ds:itemID="{0512E4B0-238A-4921-A25F-7C14D1165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b59848-949a-4ed4-8036-feb011ce2b52"/>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C05057-DFD7-4F36-953F-F68AF6341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APA.dot</Template>
  <TotalTime>167</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6111</CharactersWithSpaces>
  <SharedDoc>false</SharedDoc>
  <HLinks>
    <vt:vector size="6" baseType="variant">
      <vt:variant>
        <vt:i4>8126576</vt:i4>
      </vt:variant>
      <vt:variant>
        <vt:i4>0</vt:i4>
      </vt:variant>
      <vt:variant>
        <vt:i4>0</vt:i4>
      </vt:variant>
      <vt:variant>
        <vt:i4>5</vt:i4>
      </vt:variant>
      <vt:variant>
        <vt:lpwstr>http://www.usaswimming.org/usasweb/DesktopDefault.aspx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Weiss</dc:creator>
  <cp:keywords/>
  <cp:lastModifiedBy>ADMIN</cp:lastModifiedBy>
  <cp:revision>34</cp:revision>
  <cp:lastPrinted>2009-10-21T15:29:00Z</cp:lastPrinted>
  <dcterms:created xsi:type="dcterms:W3CDTF">2020-02-11T18:07:00Z</dcterms:created>
  <dcterms:modified xsi:type="dcterms:W3CDTF">2021-04-20T12:29:00Z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0x01010022A2D19B44CEB84096BF732DE0C55A0F</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DocumentBusinessValue">
    <vt:lpwstr>1;#Normal|581d4866-74cc-43f1-bef1-bb304cbfeaa5</vt:lpwstr>
  </property>
  <property fmtid="{D5CDD505-2E9C-101B-9397-08002B2CF9AE}" pid="6" name="SecurityClassification">
    <vt:lpwstr>2;#Internal|98311b30-b9e9-4d4f-9f64-0688c0d4a234</vt:lpwstr>
  </property>
  <property fmtid="{D5CDD505-2E9C-101B-9397-08002B2CF9AE}" pid="7" name="DocumentStatus">
    <vt:lpwstr/>
  </property>
  <property fmtid="{D5CDD505-2E9C-101B-9397-08002B2CF9AE}" pid="8" name="DocumentCategory">
    <vt:lpwstr/>
  </property>
  <property fmtid="{D5CDD505-2E9C-101B-9397-08002B2CF9AE}" pid="9" name="DocumentSubject">
    <vt:lpwstr/>
  </property>
  <property fmtid="{D5CDD505-2E9C-101B-9397-08002B2CF9AE}" pid="10" name="DocumentType">
    <vt:lpwstr/>
  </property>
  <property fmtid="{D5CDD505-2E9C-101B-9397-08002B2CF9AE}" pid="11" name="Order">
    <vt:r8>15279300</vt:r8>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